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568" w:rsidRPr="00200772" w:rsidRDefault="0098635F" w:rsidP="00200772">
      <w:pPr>
        <w:pStyle w:val="a6"/>
        <w:rPr>
          <w:rFonts w:hint="eastAsia"/>
          <w:sz w:val="44"/>
          <w:szCs w:val="44"/>
        </w:rPr>
      </w:pPr>
      <w:proofErr w:type="gramStart"/>
      <w:r w:rsidRPr="00200772">
        <w:rPr>
          <w:rFonts w:hint="eastAsia"/>
          <w:sz w:val="44"/>
          <w:szCs w:val="44"/>
        </w:rPr>
        <w:t>移动</w:t>
      </w:r>
      <w:r w:rsidR="00E30F1C" w:rsidRPr="00200772">
        <w:rPr>
          <w:rFonts w:hint="eastAsia"/>
          <w:sz w:val="44"/>
          <w:szCs w:val="44"/>
        </w:rPr>
        <w:t>家</w:t>
      </w:r>
      <w:r w:rsidRPr="00200772">
        <w:rPr>
          <w:rFonts w:hint="eastAsia"/>
          <w:sz w:val="44"/>
          <w:szCs w:val="44"/>
        </w:rPr>
        <w:t>宽补</w:t>
      </w:r>
      <w:proofErr w:type="gramEnd"/>
      <w:r w:rsidRPr="00200772">
        <w:rPr>
          <w:rFonts w:hint="eastAsia"/>
          <w:sz w:val="44"/>
          <w:szCs w:val="44"/>
        </w:rPr>
        <w:t>点流程</w:t>
      </w:r>
      <w:r w:rsidRPr="00200772">
        <w:rPr>
          <w:rFonts w:hint="eastAsia"/>
          <w:sz w:val="44"/>
          <w:szCs w:val="44"/>
        </w:rPr>
        <w:t>Web</w:t>
      </w:r>
      <w:r w:rsidRPr="00200772">
        <w:rPr>
          <w:rFonts w:hint="eastAsia"/>
          <w:sz w:val="44"/>
          <w:szCs w:val="44"/>
        </w:rPr>
        <w:t>端使用指南</w:t>
      </w:r>
    </w:p>
    <w:p w:rsidR="00200772" w:rsidRPr="00200772" w:rsidRDefault="00200772" w:rsidP="00200772"/>
    <w:p w:rsidR="006B1568" w:rsidRDefault="0098635F">
      <w:pPr>
        <w:pStyle w:val="1"/>
      </w:pPr>
      <w:r>
        <w:rPr>
          <w:rFonts w:hint="eastAsia"/>
        </w:rPr>
        <w:t>1.</w:t>
      </w:r>
      <w:proofErr w:type="gramStart"/>
      <w:r>
        <w:rPr>
          <w:rFonts w:hint="eastAsia"/>
        </w:rPr>
        <w:t>移动</w:t>
      </w:r>
      <w:r w:rsidR="00E30F1C">
        <w:rPr>
          <w:rFonts w:hint="eastAsia"/>
        </w:rPr>
        <w:t>家</w:t>
      </w:r>
      <w:r>
        <w:rPr>
          <w:rFonts w:hint="eastAsia"/>
        </w:rPr>
        <w:t>宽补</w:t>
      </w:r>
      <w:proofErr w:type="gramEnd"/>
      <w:r>
        <w:rPr>
          <w:rFonts w:hint="eastAsia"/>
        </w:rPr>
        <w:t>点总流程</w:t>
      </w:r>
    </w:p>
    <w:p w:rsidR="006B1568" w:rsidRDefault="0098635F">
      <w:r>
        <w:rPr>
          <w:noProof/>
        </w:rPr>
        <w:drawing>
          <wp:inline distT="0" distB="0" distL="114300" distR="114300">
            <wp:extent cx="5270500" cy="1792605"/>
            <wp:effectExtent l="0" t="0" r="2540" b="5715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92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1568" w:rsidRDefault="006B1568"/>
    <w:p w:rsidR="006B1568" w:rsidRDefault="006B1568"/>
    <w:p w:rsidR="006B1568" w:rsidRDefault="0098635F">
      <w:pPr>
        <w:pStyle w:val="1"/>
      </w:pPr>
      <w:r>
        <w:rPr>
          <w:rFonts w:hint="eastAsia"/>
        </w:rPr>
        <w:t>2.</w:t>
      </w:r>
      <w:r>
        <w:rPr>
          <w:rFonts w:hint="eastAsia"/>
        </w:rPr>
        <w:t>支局发起申请</w:t>
      </w:r>
    </w:p>
    <w:p w:rsidR="006B1568" w:rsidRDefault="0098635F">
      <w:pPr>
        <w:pStyle w:val="2"/>
      </w:pPr>
      <w:r>
        <w:rPr>
          <w:rFonts w:hint="eastAsia"/>
        </w:rPr>
        <w:t>2.1</w:t>
      </w:r>
      <w:r>
        <w:rPr>
          <w:rFonts w:hint="eastAsia"/>
        </w:rPr>
        <w:t>点击新增扩容下的全量信息表</w:t>
      </w:r>
    </w:p>
    <w:p w:rsidR="006B1568" w:rsidRDefault="0098635F">
      <w:r>
        <w:rPr>
          <w:noProof/>
        </w:rPr>
        <w:drawing>
          <wp:inline distT="0" distB="0" distL="114300" distR="114300">
            <wp:extent cx="5270500" cy="294068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0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1568" w:rsidRDefault="0098635F">
      <w:pPr>
        <w:pStyle w:val="2"/>
      </w:pPr>
      <w:r>
        <w:rPr>
          <w:rFonts w:hint="eastAsia"/>
        </w:rPr>
        <w:lastRenderedPageBreak/>
        <w:t>2.2</w:t>
      </w:r>
      <w:r>
        <w:rPr>
          <w:rFonts w:hint="eastAsia"/>
        </w:rPr>
        <w:t>选择所需要的补点记录右键选择进行补点</w:t>
      </w:r>
    </w:p>
    <w:p w:rsidR="006B1568" w:rsidRDefault="0098635F">
      <w:pPr>
        <w:widowControl/>
        <w:jc w:val="left"/>
      </w:pPr>
      <w:r>
        <w:rPr>
          <w:noProof/>
        </w:rPr>
        <w:drawing>
          <wp:inline distT="0" distB="0" distL="114300" distR="114300">
            <wp:extent cx="5273675" cy="2790825"/>
            <wp:effectExtent l="0" t="0" r="14605" b="1333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1568" w:rsidRDefault="006B1568"/>
    <w:p w:rsidR="006B1568" w:rsidRDefault="006B1568"/>
    <w:p w:rsidR="006B1568" w:rsidRDefault="0098635F">
      <w:pPr>
        <w:pStyle w:val="2"/>
      </w:pPr>
      <w:r>
        <w:rPr>
          <w:rFonts w:hint="eastAsia"/>
        </w:rPr>
        <w:t>2.3</w:t>
      </w:r>
      <w:r>
        <w:rPr>
          <w:rFonts w:hint="eastAsia"/>
        </w:rPr>
        <w:t>填写相应的补</w:t>
      </w:r>
      <w:proofErr w:type="gramStart"/>
      <w:r>
        <w:rPr>
          <w:rFonts w:hint="eastAsia"/>
        </w:rPr>
        <w:t>点信息</w:t>
      </w:r>
      <w:proofErr w:type="gramEnd"/>
      <w:r>
        <w:rPr>
          <w:rFonts w:hint="eastAsia"/>
        </w:rPr>
        <w:t>即可发起提交即可完成新建补点申请</w:t>
      </w:r>
    </w:p>
    <w:p w:rsidR="006B1568" w:rsidRDefault="0098635F">
      <w:r>
        <w:rPr>
          <w:noProof/>
        </w:rPr>
        <w:drawing>
          <wp:inline distT="0" distB="0" distL="114300" distR="114300">
            <wp:extent cx="5267325" cy="2499360"/>
            <wp:effectExtent l="0" t="0" r="5715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1568" w:rsidRDefault="0098635F">
      <w:pPr>
        <w:pStyle w:val="1"/>
      </w:pPr>
      <w:r>
        <w:rPr>
          <w:rFonts w:hint="eastAsia"/>
        </w:rPr>
        <w:lastRenderedPageBreak/>
        <w:t>3.</w:t>
      </w:r>
      <w:r>
        <w:rPr>
          <w:rFonts w:hint="eastAsia"/>
        </w:rPr>
        <w:t>区县市场部审核</w:t>
      </w:r>
    </w:p>
    <w:p w:rsidR="006B1568" w:rsidRDefault="0098635F">
      <w:pPr>
        <w:pStyle w:val="2"/>
      </w:pPr>
      <w:r>
        <w:rPr>
          <w:rFonts w:hint="eastAsia"/>
        </w:rPr>
        <w:t>3.1</w:t>
      </w:r>
      <w:r>
        <w:rPr>
          <w:rFonts w:hint="eastAsia"/>
        </w:rPr>
        <w:t>点击新增扩容下的补点报表</w:t>
      </w:r>
    </w:p>
    <w:p w:rsidR="006B1568" w:rsidRDefault="0098635F">
      <w:r>
        <w:rPr>
          <w:noProof/>
        </w:rPr>
        <w:drawing>
          <wp:inline distT="0" distB="0" distL="114300" distR="114300">
            <wp:extent cx="5267325" cy="2499360"/>
            <wp:effectExtent l="0" t="0" r="5715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1568" w:rsidRDefault="0098635F">
      <w:pPr>
        <w:pStyle w:val="2"/>
      </w:pPr>
      <w:r>
        <w:rPr>
          <w:rFonts w:hint="eastAsia"/>
        </w:rPr>
        <w:t>3.2</w:t>
      </w:r>
      <w:r>
        <w:rPr>
          <w:rFonts w:hint="eastAsia"/>
        </w:rPr>
        <w:t>选择所需要审核的记录，点击审核进行审核</w:t>
      </w:r>
    </w:p>
    <w:p w:rsidR="006B1568" w:rsidRDefault="0098635F">
      <w:bookmarkStart w:id="0" w:name="_GoBack"/>
      <w:r>
        <w:rPr>
          <w:noProof/>
        </w:rPr>
        <w:drawing>
          <wp:inline distT="0" distB="0" distL="114300" distR="114300">
            <wp:extent cx="5269865" cy="2759710"/>
            <wp:effectExtent l="0" t="0" r="3175" b="1397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59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B1568" w:rsidRDefault="0098635F">
      <w:pPr>
        <w:pStyle w:val="2"/>
      </w:pPr>
      <w:r>
        <w:rPr>
          <w:rFonts w:hint="eastAsia"/>
        </w:rPr>
        <w:lastRenderedPageBreak/>
        <w:t>3.3</w:t>
      </w:r>
      <w:r>
        <w:rPr>
          <w:rFonts w:hint="eastAsia"/>
        </w:rPr>
        <w:t>提交审核结果</w:t>
      </w:r>
    </w:p>
    <w:p w:rsidR="006B1568" w:rsidRDefault="0098635F">
      <w:r>
        <w:rPr>
          <w:noProof/>
        </w:rPr>
        <w:drawing>
          <wp:inline distT="0" distB="0" distL="114300" distR="114300">
            <wp:extent cx="5267325" cy="2499360"/>
            <wp:effectExtent l="0" t="0" r="5715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1568" w:rsidRDefault="0098635F">
      <w:pPr>
        <w:pStyle w:val="1"/>
      </w:pPr>
      <w:r>
        <w:rPr>
          <w:rFonts w:hint="eastAsia"/>
        </w:rPr>
        <w:t>4.</w:t>
      </w:r>
      <w:r>
        <w:rPr>
          <w:rFonts w:hint="eastAsia"/>
        </w:rPr>
        <w:t>区县网络部审核</w:t>
      </w:r>
    </w:p>
    <w:p w:rsidR="006B1568" w:rsidRDefault="0098635F">
      <w:r>
        <w:rPr>
          <w:rFonts w:hint="eastAsia"/>
        </w:rPr>
        <w:t>审核步骤和步骤②相同，审核页面如下</w:t>
      </w:r>
    </w:p>
    <w:p w:rsidR="006B1568" w:rsidRDefault="006B1568"/>
    <w:p w:rsidR="006B1568" w:rsidRDefault="0098635F">
      <w:pPr>
        <w:pStyle w:val="1"/>
      </w:pPr>
      <w:r>
        <w:rPr>
          <w:rFonts w:hint="eastAsia"/>
        </w:rPr>
        <w:t>5.</w:t>
      </w:r>
      <w:r>
        <w:rPr>
          <w:rFonts w:hint="eastAsia"/>
        </w:rPr>
        <w:t>区县分管老总</w:t>
      </w:r>
    </w:p>
    <w:p w:rsidR="006B1568" w:rsidRDefault="0098635F">
      <w:r>
        <w:rPr>
          <w:rFonts w:hint="eastAsia"/>
        </w:rPr>
        <w:t>审核步骤与步骤②相同，审核页面如下</w:t>
      </w:r>
    </w:p>
    <w:p w:rsidR="006B1568" w:rsidRDefault="006B1568"/>
    <w:p w:rsidR="006B1568" w:rsidRDefault="0098635F">
      <w:pPr>
        <w:pStyle w:val="1"/>
      </w:pPr>
      <w:r>
        <w:rPr>
          <w:rFonts w:hint="eastAsia"/>
        </w:rPr>
        <w:t>6.</w:t>
      </w:r>
      <w:r>
        <w:rPr>
          <w:rFonts w:hint="eastAsia"/>
        </w:rPr>
        <w:t>市公司市场部审核</w:t>
      </w:r>
    </w:p>
    <w:p w:rsidR="006B1568" w:rsidRDefault="0098635F">
      <w:r>
        <w:rPr>
          <w:rFonts w:hint="eastAsia"/>
        </w:rPr>
        <w:t>审核步骤同步骤②相同</w:t>
      </w:r>
    </w:p>
    <w:p w:rsidR="006B1568" w:rsidRDefault="0098635F">
      <w:pPr>
        <w:pStyle w:val="1"/>
      </w:pPr>
      <w:r>
        <w:rPr>
          <w:rFonts w:hint="eastAsia"/>
        </w:rPr>
        <w:t>7.</w:t>
      </w:r>
      <w:proofErr w:type="gramStart"/>
      <w:r>
        <w:rPr>
          <w:rFonts w:hint="eastAsia"/>
        </w:rPr>
        <w:t>全业务</w:t>
      </w:r>
      <w:proofErr w:type="gramEnd"/>
      <w:r>
        <w:rPr>
          <w:rFonts w:hint="eastAsia"/>
        </w:rPr>
        <w:t>支撑室，</w:t>
      </w:r>
      <w:proofErr w:type="gramStart"/>
      <w:r>
        <w:rPr>
          <w:rFonts w:hint="eastAsia"/>
        </w:rPr>
        <w:t>全业务</w:t>
      </w:r>
      <w:proofErr w:type="gramEnd"/>
      <w:r>
        <w:rPr>
          <w:rFonts w:hint="eastAsia"/>
        </w:rPr>
        <w:t>建设室串行并审</w:t>
      </w:r>
    </w:p>
    <w:p w:rsidR="006B1568" w:rsidRDefault="0098635F">
      <w:r>
        <w:rPr>
          <w:rFonts w:hint="eastAsia"/>
        </w:rPr>
        <w:t>先通过</w:t>
      </w:r>
      <w:proofErr w:type="gramStart"/>
      <w:r>
        <w:rPr>
          <w:rFonts w:hint="eastAsia"/>
        </w:rPr>
        <w:t>全业务</w:t>
      </w:r>
      <w:proofErr w:type="gramEnd"/>
      <w:r>
        <w:rPr>
          <w:rFonts w:hint="eastAsia"/>
        </w:rPr>
        <w:t>支撑室审核，再让</w:t>
      </w:r>
      <w:proofErr w:type="gramStart"/>
      <w:r>
        <w:rPr>
          <w:rFonts w:hint="eastAsia"/>
        </w:rPr>
        <w:t>全业务</w:t>
      </w:r>
      <w:proofErr w:type="gramEnd"/>
      <w:r>
        <w:rPr>
          <w:rFonts w:hint="eastAsia"/>
        </w:rPr>
        <w:t>建设室进行审核</w:t>
      </w:r>
      <w:r>
        <w:rPr>
          <w:rFonts w:hint="eastAsia"/>
        </w:rPr>
        <w:t>..</w:t>
      </w:r>
      <w:r>
        <w:rPr>
          <w:rFonts w:hint="eastAsia"/>
        </w:rPr>
        <w:t>两个部门的审核的流程跟步骤②相同</w:t>
      </w:r>
    </w:p>
    <w:p w:rsidR="006B1568" w:rsidRDefault="0098635F">
      <w:pPr>
        <w:pStyle w:val="1"/>
      </w:pPr>
      <w:r>
        <w:rPr>
          <w:rFonts w:hint="eastAsia"/>
        </w:rPr>
        <w:t>8.</w:t>
      </w:r>
      <w:r>
        <w:rPr>
          <w:rFonts w:hint="eastAsia"/>
        </w:rPr>
        <w:t>设计院审核</w:t>
      </w:r>
    </w:p>
    <w:p w:rsidR="006B1568" w:rsidRDefault="0098635F">
      <w:r>
        <w:rPr>
          <w:rFonts w:hint="eastAsia"/>
        </w:rPr>
        <w:t>审核步骤与步骤②相同，审核页面如下要进行现场拍照，并且上传</w:t>
      </w:r>
      <w:r>
        <w:rPr>
          <w:rFonts w:hint="eastAsia"/>
        </w:rPr>
        <w:t>PDF</w:t>
      </w:r>
      <w:r>
        <w:rPr>
          <w:rFonts w:hint="eastAsia"/>
        </w:rPr>
        <w:t>，草图，图纸</w:t>
      </w:r>
      <w:r>
        <w:rPr>
          <w:rFonts w:hint="eastAsia"/>
        </w:rPr>
        <w:t>.</w:t>
      </w:r>
    </w:p>
    <w:p w:rsidR="006B1568" w:rsidRDefault="0098635F">
      <w:r>
        <w:rPr>
          <w:noProof/>
        </w:rPr>
        <w:lastRenderedPageBreak/>
        <w:drawing>
          <wp:inline distT="0" distB="0" distL="114300" distR="114300">
            <wp:extent cx="5267325" cy="249936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1568" w:rsidRDefault="0098635F">
      <w:pPr>
        <w:pStyle w:val="1"/>
      </w:pPr>
      <w:r>
        <w:rPr>
          <w:rFonts w:hint="eastAsia"/>
        </w:rPr>
        <w:t>9.</w:t>
      </w:r>
      <w:r>
        <w:rPr>
          <w:rFonts w:hint="eastAsia"/>
        </w:rPr>
        <w:t>区县网络部，区县市场部，支局三方进行并审</w:t>
      </w:r>
    </w:p>
    <w:p w:rsidR="006B1568" w:rsidRDefault="0098635F">
      <w:r>
        <w:rPr>
          <w:rFonts w:hint="eastAsia"/>
        </w:rPr>
        <w:t>每个部门的审核步骤同步骤②相同，审核页面如下</w:t>
      </w:r>
    </w:p>
    <w:p w:rsidR="006B1568" w:rsidRDefault="0098635F">
      <w:r>
        <w:rPr>
          <w:noProof/>
        </w:rPr>
        <w:drawing>
          <wp:inline distT="0" distB="0" distL="114300" distR="114300">
            <wp:extent cx="5267325" cy="2499360"/>
            <wp:effectExtent l="0" t="0" r="5715" b="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1568" w:rsidRDefault="0098635F">
      <w:pPr>
        <w:pStyle w:val="1"/>
      </w:pPr>
      <w:r>
        <w:rPr>
          <w:rFonts w:hint="eastAsia"/>
        </w:rPr>
        <w:t>10.</w:t>
      </w:r>
      <w:proofErr w:type="gramStart"/>
      <w:r>
        <w:rPr>
          <w:rFonts w:hint="eastAsia"/>
        </w:rPr>
        <w:t>全业务</w:t>
      </w:r>
      <w:proofErr w:type="gramEnd"/>
      <w:r>
        <w:rPr>
          <w:rFonts w:hint="eastAsia"/>
        </w:rPr>
        <w:t>建设室</w:t>
      </w:r>
    </w:p>
    <w:p w:rsidR="006B1568" w:rsidRDefault="0098635F">
      <w:r>
        <w:rPr>
          <w:rFonts w:hint="eastAsia"/>
        </w:rPr>
        <w:t>审核步骤同步骤②相同</w:t>
      </w:r>
    </w:p>
    <w:p w:rsidR="006B1568" w:rsidRDefault="0098635F">
      <w:pPr>
        <w:pStyle w:val="1"/>
      </w:pPr>
      <w:r>
        <w:rPr>
          <w:rFonts w:hint="eastAsia"/>
        </w:rPr>
        <w:t>11.</w:t>
      </w:r>
      <w:r>
        <w:rPr>
          <w:rFonts w:hint="eastAsia"/>
        </w:rPr>
        <w:t>监理单位填写进度，施工单位可查看进度</w:t>
      </w:r>
    </w:p>
    <w:p w:rsidR="006B1568" w:rsidRDefault="0098635F">
      <w:r>
        <w:rPr>
          <w:rFonts w:hint="eastAsia"/>
        </w:rPr>
        <w:t>审核步骤同步骤②相同，填写页面如下</w:t>
      </w:r>
    </w:p>
    <w:p w:rsidR="006B1568" w:rsidRDefault="0098635F">
      <w:pPr>
        <w:rPr>
          <w:b/>
          <w:bCs/>
        </w:rPr>
      </w:pPr>
      <w:r>
        <w:rPr>
          <w:rFonts w:hint="eastAsia"/>
          <w:b/>
          <w:bCs/>
        </w:rPr>
        <w:t>1.</w:t>
      </w:r>
      <w:r>
        <w:rPr>
          <w:rFonts w:hint="eastAsia"/>
          <w:b/>
          <w:bCs/>
        </w:rPr>
        <w:t>点击施工进行信息填写</w:t>
      </w:r>
    </w:p>
    <w:p w:rsidR="006B1568" w:rsidRDefault="0098635F">
      <w:r>
        <w:rPr>
          <w:noProof/>
        </w:rPr>
        <w:lastRenderedPageBreak/>
        <w:drawing>
          <wp:inline distT="0" distB="0" distL="114300" distR="114300">
            <wp:extent cx="5267325" cy="2400300"/>
            <wp:effectExtent l="0" t="0" r="5715" b="7620"/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1568" w:rsidRDefault="0098635F">
      <w:pPr>
        <w:numPr>
          <w:ilvl w:val="0"/>
          <w:numId w:val="1"/>
        </w:numPr>
        <w:rPr>
          <w:b/>
          <w:bCs/>
        </w:rPr>
      </w:pPr>
      <w:r>
        <w:rPr>
          <w:rFonts w:hint="eastAsia"/>
          <w:b/>
          <w:bCs/>
        </w:rPr>
        <w:t>点击调</w:t>
      </w:r>
      <w:proofErr w:type="gramStart"/>
      <w:r>
        <w:rPr>
          <w:rFonts w:hint="eastAsia"/>
          <w:b/>
          <w:bCs/>
        </w:rPr>
        <w:t>纤</w:t>
      </w:r>
      <w:proofErr w:type="gramEnd"/>
      <w:r>
        <w:rPr>
          <w:rFonts w:hint="eastAsia"/>
          <w:b/>
          <w:bCs/>
        </w:rPr>
        <w:t>进行信息</w:t>
      </w:r>
      <w:r>
        <w:rPr>
          <w:rFonts w:hint="eastAsia"/>
          <w:b/>
          <w:bCs/>
        </w:rPr>
        <w:t>填写</w:t>
      </w:r>
    </w:p>
    <w:p w:rsidR="006B1568" w:rsidRDefault="0098635F">
      <w:r>
        <w:rPr>
          <w:noProof/>
        </w:rPr>
        <w:drawing>
          <wp:inline distT="0" distB="0" distL="114300" distR="114300">
            <wp:extent cx="5272405" cy="2346960"/>
            <wp:effectExtent l="0" t="0" r="635" b="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1568" w:rsidRDefault="0098635F">
      <w:pPr>
        <w:rPr>
          <w:b/>
          <w:bCs/>
        </w:rPr>
      </w:pPr>
      <w:r>
        <w:rPr>
          <w:rFonts w:hint="eastAsia"/>
          <w:b/>
          <w:bCs/>
        </w:rPr>
        <w:t>3.</w:t>
      </w:r>
      <w:r>
        <w:rPr>
          <w:rFonts w:hint="eastAsia"/>
          <w:b/>
          <w:bCs/>
        </w:rPr>
        <w:t>点击完成进行信息填写</w:t>
      </w:r>
    </w:p>
    <w:p w:rsidR="006B1568" w:rsidRDefault="0098635F">
      <w:r>
        <w:rPr>
          <w:noProof/>
        </w:rPr>
        <w:drawing>
          <wp:inline distT="0" distB="0" distL="114300" distR="114300">
            <wp:extent cx="4421505" cy="2098040"/>
            <wp:effectExtent l="0" t="0" r="13335" b="508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1505" cy="2098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1568" w:rsidRDefault="006B1568"/>
    <w:p w:rsidR="006B1568" w:rsidRDefault="0098635F">
      <w:pPr>
        <w:pStyle w:val="1"/>
      </w:pPr>
      <w:r>
        <w:rPr>
          <w:noProof/>
        </w:rPr>
        <w:lastRenderedPageBreak/>
        <w:drawing>
          <wp:inline distT="0" distB="0" distL="114300" distR="114300">
            <wp:extent cx="5267325" cy="2499360"/>
            <wp:effectExtent l="0" t="0" r="5715" b="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12.</w:t>
      </w:r>
      <w:proofErr w:type="gramStart"/>
      <w:r>
        <w:rPr>
          <w:rFonts w:hint="eastAsia"/>
        </w:rPr>
        <w:t>资管调度室</w:t>
      </w:r>
      <w:proofErr w:type="gramEnd"/>
    </w:p>
    <w:p w:rsidR="006B1568" w:rsidRDefault="0098635F">
      <w:r>
        <w:rPr>
          <w:rFonts w:hint="eastAsia"/>
        </w:rPr>
        <w:t>审核步骤同步骤②相同</w:t>
      </w:r>
    </w:p>
    <w:p w:rsidR="006B1568" w:rsidRDefault="0098635F">
      <w:pPr>
        <w:pStyle w:val="1"/>
      </w:pPr>
      <w:r>
        <w:rPr>
          <w:rFonts w:hint="eastAsia"/>
        </w:rPr>
        <w:t>13.</w:t>
      </w:r>
      <w:r>
        <w:rPr>
          <w:rFonts w:hint="eastAsia"/>
        </w:rPr>
        <w:t>区县网络</w:t>
      </w:r>
      <w:proofErr w:type="gramStart"/>
      <w:r>
        <w:rPr>
          <w:rFonts w:hint="eastAsia"/>
        </w:rPr>
        <w:t>部挂测</w:t>
      </w:r>
      <w:proofErr w:type="gramEnd"/>
    </w:p>
    <w:p w:rsidR="006B1568" w:rsidRDefault="0098635F">
      <w:proofErr w:type="gramStart"/>
      <w:r>
        <w:rPr>
          <w:rFonts w:hint="eastAsia"/>
        </w:rPr>
        <w:t>挂测步骤</w:t>
      </w:r>
      <w:proofErr w:type="gramEnd"/>
      <w:r>
        <w:rPr>
          <w:rFonts w:hint="eastAsia"/>
        </w:rPr>
        <w:t>与步骤②相同，</w:t>
      </w:r>
      <w:proofErr w:type="gramStart"/>
      <w:r>
        <w:rPr>
          <w:rFonts w:hint="eastAsia"/>
        </w:rPr>
        <w:t>挂测页面</w:t>
      </w:r>
      <w:proofErr w:type="gramEnd"/>
      <w:r>
        <w:rPr>
          <w:rFonts w:hint="eastAsia"/>
        </w:rPr>
        <w:t>如下</w:t>
      </w:r>
    </w:p>
    <w:p w:rsidR="006B1568" w:rsidRDefault="0098635F">
      <w:r>
        <w:rPr>
          <w:noProof/>
        </w:rPr>
        <w:drawing>
          <wp:inline distT="0" distB="0" distL="114300" distR="114300">
            <wp:extent cx="5267325" cy="2499360"/>
            <wp:effectExtent l="0" t="0" r="5715" b="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1568" w:rsidRDefault="0098635F">
      <w:pPr>
        <w:pStyle w:val="1"/>
      </w:pPr>
      <w:r>
        <w:rPr>
          <w:rFonts w:hint="eastAsia"/>
        </w:rPr>
        <w:t>14.</w:t>
      </w:r>
      <w:proofErr w:type="gramStart"/>
      <w:r>
        <w:rPr>
          <w:rFonts w:hint="eastAsia"/>
        </w:rPr>
        <w:t>资管调度室资管</w:t>
      </w:r>
      <w:proofErr w:type="gramEnd"/>
      <w:r>
        <w:rPr>
          <w:rFonts w:hint="eastAsia"/>
        </w:rPr>
        <w:t>审核</w:t>
      </w:r>
    </w:p>
    <w:p w:rsidR="006B1568" w:rsidRDefault="0098635F">
      <w:r>
        <w:rPr>
          <w:rFonts w:hint="eastAsia"/>
        </w:rPr>
        <w:t>步骤和步骤②相同</w:t>
      </w:r>
    </w:p>
    <w:p w:rsidR="006B1568" w:rsidRDefault="006B1568"/>
    <w:p w:rsidR="006B1568" w:rsidRDefault="006B1568"/>
    <w:p w:rsidR="006B1568" w:rsidRDefault="006B1568"/>
    <w:p w:rsidR="006B1568" w:rsidRDefault="006B1568"/>
    <w:p w:rsidR="006B1568" w:rsidRDefault="006B1568"/>
    <w:sectPr w:rsidR="006B1568" w:rsidSect="006B1568">
      <w:headerReference w:type="default" r:id="rId22"/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635F" w:rsidRDefault="0098635F" w:rsidP="00E30F1C">
      <w:r>
        <w:separator/>
      </w:r>
    </w:p>
  </w:endnote>
  <w:endnote w:type="continuationSeparator" w:id="0">
    <w:p w:rsidR="0098635F" w:rsidRDefault="0098635F" w:rsidP="00E30F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3835"/>
      <w:gridCol w:w="852"/>
      <w:gridCol w:w="3835"/>
    </w:tblGrid>
    <w:tr w:rsidR="002B58E9">
      <w:trPr>
        <w:trHeight w:val="151"/>
      </w:trPr>
      <w:tc>
        <w:tcPr>
          <w:tcW w:w="2250" w:type="pct"/>
          <w:tcBorders>
            <w:bottom w:val="single" w:sz="4" w:space="0" w:color="5B9BD5" w:themeColor="accent1"/>
          </w:tcBorders>
        </w:tcPr>
        <w:p w:rsidR="002B58E9" w:rsidRDefault="002B58E9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2B58E9" w:rsidRDefault="002B58E9">
          <w:pPr>
            <w:pStyle w:val="a7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  <w:lang w:val="zh-CN"/>
            </w:rPr>
            <w:t xml:space="preserve"> </w:t>
          </w:r>
          <w:fldSimple w:instr=" PAGE  \* MERGEFORMAT ">
            <w:r w:rsidRPr="002B58E9">
              <w:rPr>
                <w:rFonts w:asciiTheme="majorHAnsi" w:hAnsiTheme="majorHAnsi"/>
                <w:b/>
                <w:noProof/>
                <w:lang w:val="zh-CN"/>
              </w:rPr>
              <w:t>1</w:t>
            </w:r>
          </w:fldSimple>
        </w:p>
      </w:tc>
      <w:tc>
        <w:tcPr>
          <w:tcW w:w="2250" w:type="pct"/>
          <w:tcBorders>
            <w:bottom w:val="single" w:sz="4" w:space="0" w:color="5B9BD5" w:themeColor="accent1"/>
          </w:tcBorders>
        </w:tcPr>
        <w:p w:rsidR="002B58E9" w:rsidRDefault="002B58E9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2B58E9">
      <w:trPr>
        <w:trHeight w:val="150"/>
      </w:trPr>
      <w:tc>
        <w:tcPr>
          <w:tcW w:w="2250" w:type="pct"/>
          <w:tcBorders>
            <w:top w:val="single" w:sz="4" w:space="0" w:color="5B9BD5" w:themeColor="accent1"/>
          </w:tcBorders>
        </w:tcPr>
        <w:p w:rsidR="002B58E9" w:rsidRDefault="002B58E9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  <w:r>
            <w:rPr>
              <w:rFonts w:asciiTheme="majorHAnsi" w:eastAsiaTheme="majorEastAsia" w:hAnsiTheme="majorHAnsi" w:cstheme="majorBidi"/>
              <w:b/>
              <w:bCs/>
            </w:rPr>
            <w:t>公司网址</w:t>
          </w:r>
          <w:r>
            <w:rPr>
              <w:rFonts w:asciiTheme="majorHAnsi" w:eastAsiaTheme="majorEastAsia" w:hAnsiTheme="majorHAnsi" w:cstheme="majorBidi" w:hint="eastAsia"/>
              <w:b/>
              <w:bCs/>
            </w:rPr>
            <w:t>：</w:t>
          </w:r>
          <w:r>
            <w:rPr>
              <w:rFonts w:asciiTheme="majorHAnsi" w:eastAsiaTheme="majorEastAsia" w:hAnsiTheme="majorHAnsi" w:cstheme="majorBidi" w:hint="eastAsia"/>
              <w:b/>
              <w:bCs/>
            </w:rPr>
            <w:t>www.honestdo.com</w:t>
          </w:r>
        </w:p>
      </w:tc>
      <w:tc>
        <w:tcPr>
          <w:tcW w:w="500" w:type="pct"/>
          <w:vMerge/>
        </w:tcPr>
        <w:p w:rsidR="002B58E9" w:rsidRDefault="002B58E9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5B9BD5" w:themeColor="accent1"/>
          </w:tcBorders>
        </w:tcPr>
        <w:p w:rsidR="002B58E9" w:rsidRPr="006417F8" w:rsidRDefault="002B58E9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  <w:r>
            <w:rPr>
              <w:rFonts w:asciiTheme="majorHAnsi" w:eastAsiaTheme="majorEastAsia" w:hAnsiTheme="majorHAnsi" w:cstheme="majorBidi"/>
              <w:b/>
              <w:bCs/>
            </w:rPr>
            <w:t>联系电话</w:t>
          </w:r>
          <w:r>
            <w:rPr>
              <w:rFonts w:asciiTheme="majorHAnsi" w:eastAsiaTheme="majorEastAsia" w:hAnsiTheme="majorHAnsi" w:cstheme="majorBidi" w:hint="eastAsia"/>
              <w:b/>
              <w:bCs/>
            </w:rPr>
            <w:t>：</w:t>
          </w:r>
          <w:r>
            <w:rPr>
              <w:rFonts w:asciiTheme="majorHAnsi" w:eastAsiaTheme="majorEastAsia" w:hAnsiTheme="majorHAnsi" w:cstheme="majorBidi" w:hint="eastAsia"/>
              <w:b/>
              <w:bCs/>
            </w:rPr>
            <w:t>028-84846324</w:t>
          </w:r>
        </w:p>
      </w:tc>
    </w:tr>
  </w:tbl>
  <w:p w:rsidR="002B58E9" w:rsidRDefault="002B58E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635F" w:rsidRDefault="0098635F" w:rsidP="00E30F1C">
      <w:r>
        <w:separator/>
      </w:r>
    </w:p>
  </w:footnote>
  <w:footnote w:type="continuationSeparator" w:id="0">
    <w:p w:rsidR="0098635F" w:rsidRDefault="0098635F" w:rsidP="00E30F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8E9" w:rsidRDefault="002B58E9">
    <w:pPr>
      <w:pStyle w:val="a4"/>
    </w:pPr>
    <w:r>
      <w:rPr>
        <w:rFonts w:hint="eastAsia"/>
      </w:rPr>
      <w:t>成都</w:t>
    </w:r>
    <w:r>
      <w:t>诚骏科技有限公司</w:t>
    </w:r>
    <w:r>
      <w:rPr>
        <w:rFonts w:hint="eastAsia"/>
      </w:rPr>
      <w:t xml:space="preserve">  HDO Technologies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5C3938"/>
    <w:multiLevelType w:val="singleLevel"/>
    <w:tmpl w:val="595C3938"/>
    <w:lvl w:ilvl="0">
      <w:start w:val="2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8E200A8"/>
    <w:rsid w:val="00200772"/>
    <w:rsid w:val="002B58E9"/>
    <w:rsid w:val="006B1568"/>
    <w:rsid w:val="0098635F"/>
    <w:rsid w:val="00E30F1C"/>
    <w:rsid w:val="08E200A8"/>
    <w:rsid w:val="255063FA"/>
    <w:rsid w:val="25C63A58"/>
    <w:rsid w:val="5CC750D7"/>
    <w:rsid w:val="660029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B156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6B1568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6B1568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30F1C"/>
    <w:rPr>
      <w:sz w:val="18"/>
      <w:szCs w:val="18"/>
    </w:rPr>
  </w:style>
  <w:style w:type="character" w:customStyle="1" w:styleId="Char">
    <w:name w:val="批注框文本 Char"/>
    <w:basedOn w:val="a0"/>
    <w:link w:val="a3"/>
    <w:rsid w:val="00E30F1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uiPriority w:val="99"/>
    <w:qFormat/>
    <w:rsid w:val="00E30F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E30F1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E30F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E30F1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Title"/>
    <w:basedOn w:val="a"/>
    <w:next w:val="a"/>
    <w:link w:val="Char2"/>
    <w:qFormat/>
    <w:rsid w:val="00200772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6"/>
    <w:rsid w:val="00200772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a7">
    <w:name w:val="No Spacing"/>
    <w:link w:val="Char3"/>
    <w:uiPriority w:val="1"/>
    <w:qFormat/>
    <w:rsid w:val="002B58E9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a7"/>
    <w:uiPriority w:val="1"/>
    <w:rsid w:val="002B58E9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90</Words>
  <Characters>518</Characters>
  <Application>Microsoft Office Word</Application>
  <DocSecurity>0</DocSecurity>
  <Lines>4</Lines>
  <Paragraphs>1</Paragraphs>
  <ScaleCrop>false</ScaleCrop>
  <Company/>
  <LinksUpToDate>false</LinksUpToDate>
  <CharactersWithSpaces>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CDD</dc:creator>
  <cp:lastModifiedBy>john</cp:lastModifiedBy>
  <cp:revision>4</cp:revision>
  <dcterms:created xsi:type="dcterms:W3CDTF">2017-07-04T10:32:00Z</dcterms:created>
  <dcterms:modified xsi:type="dcterms:W3CDTF">2017-07-05T04:01:00Z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